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823AA" w14:textId="69DFB862" w:rsidR="00BA040F" w:rsidRDefault="00B95BF8" w:rsidP="00BA040F">
      <w:pPr>
        <w:tabs>
          <w:tab w:val="left" w:pos="5040"/>
          <w:tab w:val="left" w:pos="5400"/>
        </w:tabs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drawing>
          <wp:inline distT="0" distB="0" distL="0" distR="0" wp14:anchorId="46B1851B" wp14:editId="0709C699">
            <wp:extent cx="6492240" cy="759460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041C" w14:textId="77777777" w:rsidR="00B95BF8" w:rsidRPr="002B0BD4" w:rsidRDefault="00B95BF8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b/>
          <w:bCs/>
          <w:sz w:val="14"/>
          <w:szCs w:val="14"/>
        </w:rPr>
      </w:pPr>
    </w:p>
    <w:p w14:paraId="5C7CD111" w14:textId="1EE13326" w:rsidR="00D86913" w:rsidRPr="00D86913" w:rsidRDefault="00D86913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b/>
          <w:bCs/>
          <w:sz w:val="38"/>
          <w:szCs w:val="52"/>
        </w:rPr>
      </w:pPr>
      <w:r w:rsidRPr="00D86913">
        <w:rPr>
          <w:rFonts w:ascii="Helvetica" w:hAnsi="Helvetica"/>
          <w:b/>
          <w:bCs/>
          <w:sz w:val="38"/>
          <w:szCs w:val="52"/>
        </w:rPr>
        <w:t>OFFICE OF STUDENT LIFE</w:t>
      </w:r>
    </w:p>
    <w:p w14:paraId="53A14F1F" w14:textId="005F20E0" w:rsidR="00D86913" w:rsidRPr="00D86913" w:rsidRDefault="00D86913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b/>
          <w:bCs/>
          <w:sz w:val="40"/>
          <w:szCs w:val="56"/>
        </w:rPr>
      </w:pPr>
      <w:r w:rsidRPr="00D86913">
        <w:rPr>
          <w:rFonts w:ascii="Helvetica" w:hAnsi="Helvetica"/>
          <w:b/>
          <w:bCs/>
          <w:sz w:val="40"/>
          <w:szCs w:val="56"/>
        </w:rPr>
        <w:t>Guest Speaker Approval Request Form</w:t>
      </w:r>
    </w:p>
    <w:p w14:paraId="5604C6F9" w14:textId="7264DDBD" w:rsidR="00D86913" w:rsidRDefault="00D86913" w:rsidP="00D86913">
      <w:pPr>
        <w:tabs>
          <w:tab w:val="left" w:pos="5040"/>
          <w:tab w:val="left" w:pos="5400"/>
        </w:tabs>
        <w:spacing w:line="360" w:lineRule="auto"/>
        <w:jc w:val="center"/>
        <w:rPr>
          <w:rFonts w:ascii="Helvetica" w:hAnsi="Helvetica"/>
          <w:sz w:val="22"/>
          <w:szCs w:val="22"/>
        </w:rPr>
      </w:pPr>
      <w:r w:rsidRPr="00D86913">
        <w:rPr>
          <w:rFonts w:ascii="Helvetica" w:hAnsi="Helvetica"/>
          <w:b/>
          <w:sz w:val="26"/>
          <w:szCs w:val="28"/>
        </w:rPr>
        <w:t>(All guest speakers must be approved prior to invitation</w:t>
      </w:r>
      <w:r w:rsidRPr="00D86913">
        <w:rPr>
          <w:rFonts w:ascii="Helvetica" w:hAnsi="Helvetica"/>
          <w:b/>
        </w:rPr>
        <w:t>)</w:t>
      </w:r>
    </w:p>
    <w:p w14:paraId="3AD865C6" w14:textId="1AC53160" w:rsidR="00D86913" w:rsidRDefault="00D86913" w:rsidP="00BA040F">
      <w:pPr>
        <w:tabs>
          <w:tab w:val="left" w:pos="5040"/>
          <w:tab w:val="left" w:pos="5400"/>
        </w:tabs>
        <w:spacing w:line="360" w:lineRule="auto"/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157"/>
        <w:gridCol w:w="1373"/>
        <w:gridCol w:w="3734"/>
      </w:tblGrid>
      <w:tr w:rsidR="00D86913" w:rsidRPr="00233F89" w14:paraId="457B8C90" w14:textId="77777777" w:rsidTr="003541AE">
        <w:trPr>
          <w:trHeight w:val="475"/>
        </w:trPr>
        <w:tc>
          <w:tcPr>
            <w:tcW w:w="10214" w:type="dxa"/>
            <w:gridSpan w:val="4"/>
            <w:tcBorders>
              <w:bottom w:val="single" w:sz="4" w:space="0" w:color="auto"/>
            </w:tcBorders>
          </w:tcPr>
          <w:p w14:paraId="1863BDF8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4D1A16C2" w14:textId="77777777" w:rsidTr="003541AE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</w:tcBorders>
          </w:tcPr>
          <w:p w14:paraId="2FCC565E" w14:textId="4560BE32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>Name of Organization Submitting Approval Request</w:t>
            </w:r>
          </w:p>
        </w:tc>
      </w:tr>
      <w:tr w:rsidR="00D86913" w:rsidRPr="00233F89" w14:paraId="6AD53769" w14:textId="77777777" w:rsidTr="003541AE">
        <w:trPr>
          <w:trHeight w:val="475"/>
        </w:trPr>
        <w:tc>
          <w:tcPr>
            <w:tcW w:w="10214" w:type="dxa"/>
            <w:gridSpan w:val="4"/>
            <w:tcBorders>
              <w:bottom w:val="single" w:sz="4" w:space="0" w:color="auto"/>
            </w:tcBorders>
          </w:tcPr>
          <w:p w14:paraId="7CE7FCAB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A92B8CF" w14:textId="77777777" w:rsidTr="003541AE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</w:tcBorders>
          </w:tcPr>
          <w:p w14:paraId="10BBAAC3" w14:textId="06509705" w:rsidR="00D86913" w:rsidRPr="00233F89" w:rsidRDefault="00EA110D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>Name of Guest Speaker, Title &amp; Place of Employment</w:t>
            </w:r>
          </w:p>
        </w:tc>
      </w:tr>
      <w:tr w:rsidR="00D86913" w:rsidRPr="00233F89" w14:paraId="77AE5477" w14:textId="77777777" w:rsidTr="003541AE">
        <w:trPr>
          <w:trHeight w:val="475"/>
        </w:trPr>
        <w:tc>
          <w:tcPr>
            <w:tcW w:w="10214" w:type="dxa"/>
            <w:gridSpan w:val="4"/>
          </w:tcPr>
          <w:p w14:paraId="2B41001E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EA110D" w:rsidRPr="00233F89" w14:paraId="16E7C792" w14:textId="77777777" w:rsidTr="00EB6571">
        <w:trPr>
          <w:trHeight w:val="475"/>
        </w:trPr>
        <w:tc>
          <w:tcPr>
            <w:tcW w:w="5107" w:type="dxa"/>
            <w:gridSpan w:val="2"/>
            <w:vAlign w:val="bottom"/>
          </w:tcPr>
          <w:p w14:paraId="5FD8FE76" w14:textId="6E86D2C0" w:rsidR="00EA110D" w:rsidRPr="00233F89" w:rsidRDefault="00EA110D" w:rsidP="00EB6571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>Description of Event &amp; Speaker Engagement</w:t>
            </w:r>
            <w:r w:rsidR="00EB6571" w:rsidRPr="00233F89">
              <w:rPr>
                <w:rFonts w:ascii="Helvetica" w:hAnsi="Helvetica"/>
                <w:sz w:val="24"/>
                <w:szCs w:val="24"/>
              </w:rPr>
              <w:t>: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</w:tcPr>
          <w:p w14:paraId="09A8418F" w14:textId="0BC00052" w:rsidR="00EA110D" w:rsidRPr="00233F89" w:rsidRDefault="00EA110D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697FBC" w:rsidRPr="00233F89" w14:paraId="2904DF2E" w14:textId="77777777" w:rsidTr="00233F89">
        <w:trPr>
          <w:trHeight w:val="475"/>
        </w:trPr>
        <w:tc>
          <w:tcPr>
            <w:tcW w:w="4950" w:type="dxa"/>
          </w:tcPr>
          <w:p w14:paraId="0300F821" w14:textId="77777777" w:rsidR="00697FBC" w:rsidRPr="00233F89" w:rsidRDefault="00697FBC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62668D" w14:textId="4B6F2C3D" w:rsidR="00697FBC" w:rsidRPr="00233F89" w:rsidRDefault="00697FBC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3E2E202D" w14:textId="77777777" w:rsidTr="00484455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0EC87C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6D12899" w14:textId="77777777" w:rsidTr="00484455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14ECE6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9FF2815" w14:textId="77777777" w:rsidTr="00484455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1BF126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3CAD68D1" w14:textId="77777777" w:rsidTr="00484455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</w:tcBorders>
          </w:tcPr>
          <w:p w14:paraId="7C073C9E" w14:textId="77777777" w:rsidR="00D86913" w:rsidRPr="00233F89" w:rsidRDefault="00D86913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697FBC" w:rsidRPr="00233F89" w14:paraId="4F64A854" w14:textId="77777777" w:rsidTr="00484455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</w:tcBorders>
          </w:tcPr>
          <w:p w14:paraId="638A657F" w14:textId="77777777" w:rsidR="00697FBC" w:rsidRPr="00233F89" w:rsidRDefault="00697FBC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86913" w:rsidRPr="00233F89" w14:paraId="078A0469" w14:textId="77777777" w:rsidTr="00600897">
        <w:trPr>
          <w:trHeight w:val="475"/>
        </w:trPr>
        <w:tc>
          <w:tcPr>
            <w:tcW w:w="10214" w:type="dxa"/>
            <w:gridSpan w:val="4"/>
            <w:vAlign w:val="bottom"/>
          </w:tcPr>
          <w:p w14:paraId="1123052B" w14:textId="5C60D27F" w:rsidR="00D86913" w:rsidRPr="00233F89" w:rsidRDefault="00EA110D" w:rsidP="00600897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/>
                <w:sz w:val="24"/>
                <w:szCs w:val="24"/>
              </w:rPr>
              <w:t>Date, Time &amp; Location of Event</w:t>
            </w:r>
            <w:r w:rsidR="00AE713F" w:rsidRPr="00233F89">
              <w:rPr>
                <w:rFonts w:ascii="Helvetica" w:hAnsi="Helvetica"/>
                <w:sz w:val="24"/>
                <w:szCs w:val="24"/>
              </w:rPr>
              <w:t>:</w:t>
            </w:r>
          </w:p>
        </w:tc>
      </w:tr>
      <w:tr w:rsidR="00D86913" w:rsidRPr="00233F89" w14:paraId="5FA2202A" w14:textId="77777777" w:rsidTr="00600897">
        <w:trPr>
          <w:trHeight w:val="475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vAlign w:val="bottom"/>
          </w:tcPr>
          <w:p w14:paraId="39C898FE" w14:textId="77777777" w:rsidR="00D86913" w:rsidRPr="00233F89" w:rsidRDefault="00D86913" w:rsidP="00600897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AE713F" w:rsidRPr="00233F89" w14:paraId="268B51EA" w14:textId="77777777" w:rsidTr="00484455">
        <w:trPr>
          <w:trHeight w:val="475"/>
        </w:trPr>
        <w:tc>
          <w:tcPr>
            <w:tcW w:w="10214" w:type="dxa"/>
            <w:gridSpan w:val="4"/>
            <w:tcBorders>
              <w:top w:val="single" w:sz="4" w:space="0" w:color="auto"/>
            </w:tcBorders>
          </w:tcPr>
          <w:p w14:paraId="19106F52" w14:textId="77777777" w:rsidR="00AE713F" w:rsidRPr="00233F89" w:rsidRDefault="00AE713F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AE713F" w:rsidRPr="00233F89" w14:paraId="2F4E1A06" w14:textId="77777777" w:rsidTr="003541AE">
        <w:trPr>
          <w:trHeight w:val="475"/>
        </w:trPr>
        <w:tc>
          <w:tcPr>
            <w:tcW w:w="10214" w:type="dxa"/>
            <w:gridSpan w:val="4"/>
          </w:tcPr>
          <w:p w14:paraId="5BA04A45" w14:textId="2F5D0229" w:rsidR="00AE713F" w:rsidRPr="00233F89" w:rsidRDefault="00AE713F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233F89">
              <w:rPr>
                <w:rFonts w:ascii="Helvetica" w:hAnsi="Helvetica" w:cs="Century Gothic"/>
                <w:sz w:val="24"/>
                <w:szCs w:val="24"/>
              </w:rPr>
              <w:t xml:space="preserve">Guest Speaker Approved    </w:t>
            </w:r>
            <w:r w:rsidRPr="00233F89">
              <w:rPr>
                <w:rFonts w:ascii="Helvetica" w:hAnsi="Helvetica"/>
                <w:sz w:val="24"/>
                <w:szCs w:val="24"/>
              </w:rPr>
              <w:t>YES □   NO □</w:t>
            </w:r>
          </w:p>
        </w:tc>
      </w:tr>
      <w:tr w:rsidR="003541AE" w:rsidRPr="00233F89" w14:paraId="0BC448D0" w14:textId="77777777" w:rsidTr="00484455">
        <w:trPr>
          <w:trHeight w:val="475"/>
        </w:trPr>
        <w:tc>
          <w:tcPr>
            <w:tcW w:w="10214" w:type="dxa"/>
            <w:gridSpan w:val="4"/>
          </w:tcPr>
          <w:p w14:paraId="169C786A" w14:textId="77777777" w:rsidR="003541AE" w:rsidRPr="00233F89" w:rsidRDefault="003541AE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</w:tr>
      <w:tr w:rsidR="00484455" w:rsidRPr="00233F89" w14:paraId="7A7B9B4A" w14:textId="77777777" w:rsidTr="00697FBC">
        <w:trPr>
          <w:trHeight w:val="475"/>
        </w:trPr>
        <w:tc>
          <w:tcPr>
            <w:tcW w:w="6480" w:type="dxa"/>
            <w:gridSpan w:val="3"/>
            <w:tcBorders>
              <w:bottom w:val="single" w:sz="4" w:space="0" w:color="auto"/>
            </w:tcBorders>
          </w:tcPr>
          <w:p w14:paraId="4F3A1133" w14:textId="77777777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  <w:tc>
          <w:tcPr>
            <w:tcW w:w="3734" w:type="dxa"/>
          </w:tcPr>
          <w:p w14:paraId="17C1A249" w14:textId="7958657B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</w:tr>
      <w:tr w:rsidR="003541AE" w:rsidRPr="00233F89" w14:paraId="60109284" w14:textId="77777777" w:rsidTr="00697FBC">
        <w:trPr>
          <w:trHeight w:val="475"/>
        </w:trPr>
        <w:tc>
          <w:tcPr>
            <w:tcW w:w="10214" w:type="dxa"/>
            <w:gridSpan w:val="4"/>
          </w:tcPr>
          <w:p w14:paraId="0271BA9C" w14:textId="0437EA09" w:rsidR="003541AE" w:rsidRPr="00233F89" w:rsidRDefault="003541AE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  <w:r w:rsidRPr="00233F89">
              <w:rPr>
                <w:rFonts w:ascii="Helvetica" w:hAnsi="Helvetica" w:cs="Century Gothic"/>
                <w:sz w:val="24"/>
                <w:szCs w:val="24"/>
              </w:rPr>
              <w:t>Audrey Bawcum, Director of Student Life &amp; Alumni Affairs</w:t>
            </w:r>
          </w:p>
        </w:tc>
      </w:tr>
      <w:tr w:rsidR="00484455" w:rsidRPr="00233F89" w14:paraId="328A8740" w14:textId="77777777" w:rsidTr="00697FBC">
        <w:trPr>
          <w:trHeight w:val="475"/>
        </w:trPr>
        <w:tc>
          <w:tcPr>
            <w:tcW w:w="6480" w:type="dxa"/>
            <w:gridSpan w:val="3"/>
            <w:tcBorders>
              <w:bottom w:val="single" w:sz="4" w:space="0" w:color="auto"/>
            </w:tcBorders>
          </w:tcPr>
          <w:p w14:paraId="4D4C6C86" w14:textId="77777777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  <w:p w14:paraId="330EB135" w14:textId="5969DCE7" w:rsidR="002B0BD4" w:rsidRPr="00233F89" w:rsidRDefault="002B0BD4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  <w:tc>
          <w:tcPr>
            <w:tcW w:w="3734" w:type="dxa"/>
          </w:tcPr>
          <w:p w14:paraId="2A8E5CCA" w14:textId="3DCB15C3" w:rsidR="00484455" w:rsidRPr="00233F89" w:rsidRDefault="00484455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</w:p>
        </w:tc>
      </w:tr>
      <w:tr w:rsidR="003541AE" w:rsidRPr="00233F89" w14:paraId="7A8AA9CB" w14:textId="77777777" w:rsidTr="00697FBC">
        <w:trPr>
          <w:trHeight w:val="475"/>
        </w:trPr>
        <w:tc>
          <w:tcPr>
            <w:tcW w:w="10214" w:type="dxa"/>
            <w:gridSpan w:val="4"/>
          </w:tcPr>
          <w:p w14:paraId="2FD7880A" w14:textId="271897A7" w:rsidR="003541AE" w:rsidRPr="00233F89" w:rsidRDefault="003541AE" w:rsidP="00BA040F">
            <w:pPr>
              <w:tabs>
                <w:tab w:val="left" w:pos="5040"/>
                <w:tab w:val="left" w:pos="5400"/>
              </w:tabs>
              <w:spacing w:line="360" w:lineRule="auto"/>
              <w:rPr>
                <w:rFonts w:ascii="Helvetica" w:hAnsi="Helvetica" w:cs="Century Gothic"/>
                <w:sz w:val="24"/>
                <w:szCs w:val="24"/>
              </w:rPr>
            </w:pPr>
            <w:r w:rsidRPr="00233F89">
              <w:rPr>
                <w:rFonts w:ascii="Helvetica" w:hAnsi="Helvetica" w:cs="Century Gothic"/>
                <w:sz w:val="24"/>
                <w:szCs w:val="24"/>
              </w:rPr>
              <w:t>Philip Reynolds, PhD, Associate Dean of Student Services</w:t>
            </w:r>
          </w:p>
        </w:tc>
      </w:tr>
    </w:tbl>
    <w:p w14:paraId="05C7E3A0" w14:textId="77777777" w:rsidR="00AE713F" w:rsidRPr="00D86913" w:rsidRDefault="00AE713F" w:rsidP="00BA040F">
      <w:pPr>
        <w:tabs>
          <w:tab w:val="left" w:pos="5040"/>
          <w:tab w:val="left" w:pos="5400"/>
        </w:tabs>
        <w:spacing w:line="360" w:lineRule="auto"/>
        <w:rPr>
          <w:rFonts w:ascii="Helvetica" w:hAnsi="Helvetica"/>
          <w:sz w:val="22"/>
          <w:szCs w:val="22"/>
        </w:rPr>
      </w:pPr>
    </w:p>
    <w:sectPr w:rsidR="00AE713F" w:rsidRPr="00D86913" w:rsidSect="00FD21F9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0F"/>
    <w:rsid w:val="001B2D1D"/>
    <w:rsid w:val="00233F89"/>
    <w:rsid w:val="002B0BD4"/>
    <w:rsid w:val="002F7750"/>
    <w:rsid w:val="003541AE"/>
    <w:rsid w:val="00357F3D"/>
    <w:rsid w:val="00484455"/>
    <w:rsid w:val="004A3121"/>
    <w:rsid w:val="004A55EC"/>
    <w:rsid w:val="00546BC2"/>
    <w:rsid w:val="00600897"/>
    <w:rsid w:val="00697FBC"/>
    <w:rsid w:val="00A03854"/>
    <w:rsid w:val="00A44FE5"/>
    <w:rsid w:val="00AE713F"/>
    <w:rsid w:val="00B95BF8"/>
    <w:rsid w:val="00BA040F"/>
    <w:rsid w:val="00C60D2D"/>
    <w:rsid w:val="00C969AD"/>
    <w:rsid w:val="00D86913"/>
    <w:rsid w:val="00E37DE3"/>
    <w:rsid w:val="00EA110D"/>
    <w:rsid w:val="00EB6571"/>
    <w:rsid w:val="00EE1E92"/>
    <w:rsid w:val="00F33066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9D68"/>
  <w15:chartTrackingRefBased/>
  <w15:docId w15:val="{0DFD664C-4747-4885-9668-E9FB7284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0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College of Osteopathic Medicine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M. Bawcum</dc:creator>
  <cp:keywords/>
  <dc:description/>
  <cp:lastModifiedBy>Sarah Senn</cp:lastModifiedBy>
  <cp:revision>13</cp:revision>
  <dcterms:created xsi:type="dcterms:W3CDTF">2020-10-05T19:20:00Z</dcterms:created>
  <dcterms:modified xsi:type="dcterms:W3CDTF">2020-10-05T19:38:00Z</dcterms:modified>
</cp:coreProperties>
</file>